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812" w:rsidRDefault="00336812" w:rsidP="00336812">
      <w:pPr>
        <w:spacing w:beforeLines="50" w:before="156" w:line="360" w:lineRule="auto"/>
        <w:jc w:val="left"/>
        <w:rPr>
          <w:rFonts w:ascii="黑体" w:eastAsia="黑体" w:hAnsi="黑体" w:cs="黑体"/>
          <w:b/>
          <w:kern w:val="0"/>
          <w:sz w:val="36"/>
          <w:szCs w:val="36"/>
        </w:rPr>
      </w:pPr>
      <w:r>
        <w:rPr>
          <w:rFonts w:ascii="宋体" w:eastAsia="宋体" w:hAnsi="宋体" w:cs="宋体" w:hint="eastAsia"/>
          <w:bCs/>
          <w:kern w:val="0"/>
          <w:sz w:val="28"/>
          <w:szCs w:val="28"/>
        </w:rPr>
        <w:t xml:space="preserve">附件2： </w:t>
      </w:r>
      <w:r>
        <w:rPr>
          <w:rFonts w:ascii="黑体" w:eastAsia="黑体" w:hAnsi="黑体" w:cs="黑体" w:hint="eastAsia"/>
          <w:b/>
          <w:kern w:val="0"/>
          <w:sz w:val="36"/>
          <w:szCs w:val="36"/>
        </w:rPr>
        <w:t xml:space="preserve">  </w:t>
      </w:r>
    </w:p>
    <w:p w:rsidR="00336812" w:rsidRDefault="00336812" w:rsidP="00336812">
      <w:pPr>
        <w:spacing w:beforeLines="50" w:before="156" w:line="360" w:lineRule="auto"/>
        <w:jc w:val="center"/>
        <w:rPr>
          <w:rFonts w:ascii="黑体" w:eastAsia="黑体" w:hAnsi="黑体" w:cs="黑体"/>
          <w:bCs/>
          <w:kern w:val="0"/>
          <w:sz w:val="32"/>
          <w:szCs w:val="32"/>
        </w:rPr>
      </w:pPr>
      <w:r>
        <w:rPr>
          <w:rFonts w:ascii="黑体" w:eastAsia="黑体" w:hAnsi="黑体" w:cs="黑体" w:hint="eastAsia"/>
          <w:bCs/>
          <w:kern w:val="0"/>
          <w:sz w:val="32"/>
          <w:szCs w:val="32"/>
        </w:rPr>
        <w:t>武昌首义学院2026年普通专升本</w:t>
      </w:r>
    </w:p>
    <w:p w:rsidR="00336812" w:rsidRDefault="00336812" w:rsidP="00336812">
      <w:pPr>
        <w:spacing w:afterLines="50" w:after="156" w:line="360" w:lineRule="auto"/>
        <w:jc w:val="center"/>
        <w:rPr>
          <w:rFonts w:ascii="黑体" w:eastAsia="黑体" w:hAnsi="黑体" w:cs="黑体"/>
          <w:bCs/>
          <w:kern w:val="0"/>
          <w:sz w:val="32"/>
          <w:szCs w:val="32"/>
        </w:rPr>
      </w:pPr>
      <w:r>
        <w:rPr>
          <w:rFonts w:ascii="黑体" w:eastAsia="黑体" w:hAnsi="黑体" w:cs="黑体" w:hint="eastAsia"/>
          <w:bCs/>
          <w:kern w:val="0"/>
          <w:sz w:val="32"/>
          <w:szCs w:val="32"/>
        </w:rPr>
        <w:t>《退役大学士兵职业技能综合考查》考试大纲</w:t>
      </w:r>
    </w:p>
    <w:p w:rsidR="00336812" w:rsidRDefault="00336812" w:rsidP="00336812">
      <w:pPr>
        <w:widowControl/>
        <w:shd w:val="clear" w:color="auto" w:fill="FDFDFE"/>
        <w:spacing w:line="560" w:lineRule="exact"/>
        <w:ind w:firstLineChars="200" w:firstLine="562"/>
        <w:jc w:val="left"/>
        <w:rPr>
          <w:rFonts w:asciiTheme="minorEastAsia" w:hAnsiTheme="minorEastAsia" w:cstheme="minorEastAsia"/>
          <w:color w:val="06071F"/>
          <w:kern w:val="0"/>
          <w:sz w:val="28"/>
          <w:szCs w:val="28"/>
          <w:lang w:bidi="ar"/>
        </w:rPr>
      </w:pPr>
      <w:r>
        <w:rPr>
          <w:rStyle w:val="a5"/>
          <w:rFonts w:asciiTheme="minorEastAsia" w:hAnsiTheme="minorEastAsia" w:cstheme="minorEastAsia" w:hint="eastAsia"/>
          <w:bCs/>
          <w:color w:val="06071F"/>
          <w:sz w:val="28"/>
          <w:szCs w:val="28"/>
          <w:shd w:val="clear" w:color="auto" w:fill="FDFDFE"/>
        </w:rPr>
        <w:t>一、考试性质</w:t>
      </w:r>
    </w:p>
    <w:p w:rsidR="00336812" w:rsidRDefault="00336812" w:rsidP="00336812">
      <w:pPr>
        <w:widowControl/>
        <w:shd w:val="clear" w:color="auto" w:fill="FDFDFE"/>
        <w:spacing w:line="560" w:lineRule="exact"/>
        <w:ind w:firstLineChars="200" w:firstLine="560"/>
        <w:jc w:val="left"/>
        <w:rPr>
          <w:rFonts w:asciiTheme="minorEastAsia" w:hAnsiTheme="minorEastAsia" w:cstheme="minorEastAsia"/>
          <w:color w:val="06071F"/>
          <w:kern w:val="0"/>
          <w:sz w:val="28"/>
          <w:szCs w:val="28"/>
          <w:shd w:val="clear" w:color="auto" w:fill="FDFDFE"/>
          <w:lang w:bidi="ar"/>
        </w:rPr>
      </w:pPr>
      <w:r>
        <w:rPr>
          <w:rFonts w:asciiTheme="minorEastAsia" w:hAnsiTheme="minorEastAsia" w:cstheme="minorEastAsia" w:hint="eastAsia"/>
          <w:color w:val="06071F"/>
          <w:kern w:val="0"/>
          <w:sz w:val="28"/>
          <w:szCs w:val="28"/>
          <w:shd w:val="clear" w:color="auto" w:fill="FDFDFE"/>
          <w:lang w:bidi="ar"/>
        </w:rPr>
        <w:t>该考试旨在选拔具备一定计算机科学方面知识基础的退役大学士兵，并为其职业生涯的发展和终身学习奠定基础。同时，该考试也具有重要的促进退役士兵职业发展、提升退役士兵综合素质以及服务国家人才培养战略的意义。</w:t>
      </w:r>
    </w:p>
    <w:p w:rsidR="00336812" w:rsidRDefault="00336812" w:rsidP="00336812">
      <w:pPr>
        <w:adjustRightInd w:val="0"/>
        <w:snapToGrid w:val="0"/>
        <w:spacing w:line="560" w:lineRule="exact"/>
        <w:ind w:firstLineChars="200" w:firstLine="560"/>
        <w:jc w:val="left"/>
        <w:rPr>
          <w:rFonts w:asciiTheme="minorEastAsia" w:hAnsiTheme="minorEastAsia" w:cstheme="minorEastAsia"/>
          <w:color w:val="06071F"/>
          <w:sz w:val="28"/>
          <w:szCs w:val="28"/>
          <w:shd w:val="clear" w:color="auto" w:fill="FDFDFE"/>
        </w:rPr>
      </w:pPr>
      <w:proofErr w:type="gramStart"/>
      <w:r>
        <w:rPr>
          <w:rFonts w:asciiTheme="minorEastAsia" w:hAnsiTheme="minorEastAsia" w:cstheme="minorEastAsia" w:hint="eastAsia"/>
          <w:color w:val="000000"/>
          <w:sz w:val="28"/>
          <w:szCs w:val="28"/>
        </w:rPr>
        <w:t>本考试</w:t>
      </w:r>
      <w:proofErr w:type="gramEnd"/>
      <w:r>
        <w:rPr>
          <w:rFonts w:asciiTheme="minorEastAsia" w:hAnsiTheme="minorEastAsia" w:cstheme="minorEastAsia" w:hint="eastAsia"/>
          <w:color w:val="000000"/>
          <w:sz w:val="28"/>
          <w:szCs w:val="28"/>
        </w:rPr>
        <w:t>是为在</w:t>
      </w:r>
      <w:r>
        <w:rPr>
          <w:rFonts w:asciiTheme="minorEastAsia" w:hAnsiTheme="minorEastAsia" w:cstheme="minorEastAsia" w:hint="eastAsia"/>
          <w:color w:val="06071F"/>
          <w:sz w:val="28"/>
          <w:szCs w:val="28"/>
          <w:shd w:val="clear" w:color="auto" w:fill="FDFDFE"/>
        </w:rPr>
        <w:t>退役大学生士兵</w:t>
      </w:r>
      <w:r>
        <w:rPr>
          <w:rFonts w:asciiTheme="minorEastAsia" w:hAnsiTheme="minorEastAsia" w:cstheme="minorEastAsia" w:hint="eastAsia"/>
          <w:color w:val="000000"/>
          <w:sz w:val="28"/>
          <w:szCs w:val="28"/>
        </w:rPr>
        <w:t>中招收本科生，实施的具有选拔功能的考试，指导思想是既有利于国家对高层次人才的选拔，又利于促进高等学校课程教学质量的提高。</w:t>
      </w:r>
      <w:r>
        <w:rPr>
          <w:rFonts w:asciiTheme="minorEastAsia" w:hAnsiTheme="minorEastAsia" w:cstheme="minorEastAsia" w:hint="eastAsia"/>
          <w:color w:val="06071F"/>
          <w:sz w:val="28"/>
          <w:szCs w:val="28"/>
          <w:shd w:val="clear" w:color="auto" w:fill="FDFDFE"/>
        </w:rPr>
        <w:t>荣立三等功及以上的考生可申请免于参加本职业技能综合考查。</w:t>
      </w:r>
    </w:p>
    <w:p w:rsidR="00336812" w:rsidRDefault="00336812" w:rsidP="00336812">
      <w:pPr>
        <w:numPr>
          <w:ilvl w:val="0"/>
          <w:numId w:val="1"/>
        </w:num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考试的基本要求</w:t>
      </w:r>
    </w:p>
    <w:p w:rsidR="00336812" w:rsidRDefault="00336812" w:rsidP="00336812">
      <w:pPr>
        <w:widowControl/>
        <w:spacing w:line="560" w:lineRule="exact"/>
        <w:ind w:firstLineChars="200" w:firstLine="560"/>
        <w:jc w:val="left"/>
        <w:rPr>
          <w:rFonts w:asciiTheme="minorEastAsia" w:hAnsiTheme="minorEastAsia" w:cstheme="minorEastAsia"/>
          <w:b/>
          <w:kern w:val="0"/>
          <w:sz w:val="28"/>
          <w:szCs w:val="28"/>
        </w:rPr>
      </w:pPr>
      <w:r>
        <w:rPr>
          <w:rFonts w:asciiTheme="minorEastAsia" w:hAnsiTheme="minorEastAsia" w:cstheme="minorEastAsia" w:hint="eastAsia"/>
          <w:color w:val="06071F"/>
          <w:sz w:val="28"/>
          <w:szCs w:val="28"/>
          <w:shd w:val="clear" w:color="auto" w:fill="FDFDFE"/>
        </w:rPr>
        <w:t>要求考生掌握计算机基本文化知识，以及Windows操作系统和通用办公软件的使用。对计算机人工智能、大数据、</w:t>
      </w:r>
      <w:proofErr w:type="gramStart"/>
      <w:r>
        <w:rPr>
          <w:rFonts w:asciiTheme="minorEastAsia" w:hAnsiTheme="minorEastAsia" w:cstheme="minorEastAsia" w:hint="eastAsia"/>
          <w:color w:val="06071F"/>
          <w:sz w:val="28"/>
          <w:szCs w:val="28"/>
          <w:shd w:val="clear" w:color="auto" w:fill="FDFDFE"/>
        </w:rPr>
        <w:t>云计算</w:t>
      </w:r>
      <w:proofErr w:type="gramEnd"/>
      <w:r>
        <w:rPr>
          <w:rFonts w:asciiTheme="minorEastAsia" w:hAnsiTheme="minorEastAsia" w:cstheme="minorEastAsia" w:hint="eastAsia"/>
          <w:color w:val="06071F"/>
          <w:sz w:val="28"/>
          <w:szCs w:val="28"/>
          <w:shd w:val="clear" w:color="auto" w:fill="FDFDFE"/>
        </w:rPr>
        <w:t>新技术概念及其应用有一定的了解。对计算思维的概念以及计算思维在解决实际问题中的应用有一定的了解。</w:t>
      </w:r>
    </w:p>
    <w:p w:rsidR="00336812" w:rsidRDefault="00336812" w:rsidP="00336812">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三、考试方法和考试时间</w:t>
      </w:r>
    </w:p>
    <w:p w:rsidR="00336812" w:rsidRDefault="00336812" w:rsidP="00336812">
      <w:pPr>
        <w:spacing w:line="560" w:lineRule="exact"/>
        <w:ind w:firstLineChars="200" w:firstLine="560"/>
        <w:rPr>
          <w:rFonts w:asciiTheme="minorEastAsia" w:hAnsiTheme="minorEastAsia" w:cstheme="minorEastAsia"/>
          <w:color w:val="06071F"/>
          <w:sz w:val="28"/>
          <w:szCs w:val="28"/>
          <w:shd w:val="clear" w:color="auto" w:fill="FDFDFE"/>
        </w:rPr>
      </w:pPr>
      <w:r>
        <w:rPr>
          <w:rFonts w:asciiTheme="minorEastAsia" w:hAnsiTheme="minorEastAsia" w:cstheme="minorEastAsia" w:hint="eastAsia"/>
          <w:sz w:val="28"/>
          <w:szCs w:val="28"/>
        </w:rPr>
        <w:t>考试方法为闭卷笔试，</w:t>
      </w:r>
      <w:r>
        <w:rPr>
          <w:rFonts w:asciiTheme="minorEastAsia" w:hAnsiTheme="minorEastAsia" w:cstheme="minorEastAsia" w:hint="eastAsia"/>
          <w:b/>
          <w:color w:val="FF0000"/>
          <w:sz w:val="28"/>
          <w:szCs w:val="28"/>
        </w:rPr>
        <w:t>考试时间为90分钟</w:t>
      </w:r>
      <w:r>
        <w:rPr>
          <w:rFonts w:asciiTheme="minorEastAsia" w:hAnsiTheme="minorEastAsia" w:cstheme="minorEastAsia" w:hint="eastAsia"/>
          <w:sz w:val="28"/>
          <w:szCs w:val="28"/>
        </w:rPr>
        <w:t>，满分为100分。</w:t>
      </w:r>
    </w:p>
    <w:p w:rsidR="00336812" w:rsidRDefault="00336812" w:rsidP="00336812">
      <w:pPr>
        <w:widowControl/>
        <w:shd w:val="clear" w:color="auto" w:fill="FDFDFE"/>
        <w:spacing w:line="560" w:lineRule="exact"/>
        <w:ind w:firstLineChars="200" w:firstLine="562"/>
        <w:jc w:val="left"/>
        <w:rPr>
          <w:rFonts w:asciiTheme="minorEastAsia" w:hAnsiTheme="minorEastAsia" w:cstheme="minorEastAsia"/>
          <w:color w:val="06071F"/>
          <w:kern w:val="0"/>
          <w:sz w:val="28"/>
          <w:szCs w:val="28"/>
          <w:lang w:bidi="ar"/>
        </w:rPr>
      </w:pPr>
      <w:r>
        <w:rPr>
          <w:rStyle w:val="a5"/>
          <w:rFonts w:asciiTheme="minorEastAsia" w:hAnsiTheme="minorEastAsia" w:cstheme="minorEastAsia" w:hint="eastAsia"/>
          <w:bCs/>
          <w:color w:val="06071F"/>
          <w:sz w:val="28"/>
          <w:szCs w:val="28"/>
          <w:shd w:val="clear" w:color="auto" w:fill="FDFDFE"/>
        </w:rPr>
        <w:t>四、考试内容与要求</w:t>
      </w:r>
    </w:p>
    <w:p w:rsidR="00336812" w:rsidRDefault="00336812" w:rsidP="00336812">
      <w:pPr>
        <w:widowControl/>
        <w:shd w:val="clear" w:color="auto" w:fill="FDFDFE"/>
        <w:spacing w:line="560" w:lineRule="exact"/>
        <w:ind w:firstLineChars="200" w:firstLine="562"/>
        <w:jc w:val="left"/>
        <w:rPr>
          <w:rFonts w:asciiTheme="minorEastAsia" w:hAnsiTheme="minorEastAsia" w:cstheme="minorEastAsia"/>
          <w:color w:val="06071F"/>
          <w:kern w:val="0"/>
          <w:sz w:val="28"/>
          <w:szCs w:val="28"/>
          <w:lang w:bidi="ar"/>
        </w:rPr>
      </w:pPr>
      <w:r>
        <w:rPr>
          <w:rStyle w:val="a5"/>
          <w:rFonts w:asciiTheme="minorEastAsia" w:hAnsiTheme="minorEastAsia" w:cstheme="minorEastAsia" w:hint="eastAsia"/>
          <w:bCs/>
          <w:color w:val="06071F"/>
          <w:sz w:val="28"/>
          <w:szCs w:val="28"/>
          <w:shd w:val="clear" w:color="auto" w:fill="FDFDFE"/>
        </w:rPr>
        <w:t>（一）计算机基本文化知识</w:t>
      </w:r>
    </w:p>
    <w:p w:rsidR="00336812" w:rsidRDefault="00336812" w:rsidP="00336812">
      <w:pPr>
        <w:widowControl/>
        <w:spacing w:line="560" w:lineRule="exact"/>
        <w:ind w:firstLineChars="200" w:firstLine="562"/>
        <w:jc w:val="left"/>
        <w:rPr>
          <w:rFonts w:asciiTheme="minorEastAsia" w:hAnsiTheme="minorEastAsia" w:cstheme="minorEastAsia"/>
          <w:sz w:val="28"/>
          <w:szCs w:val="28"/>
        </w:rPr>
      </w:pPr>
      <w:r>
        <w:rPr>
          <w:rStyle w:val="a5"/>
          <w:rFonts w:asciiTheme="minorEastAsia" w:hAnsiTheme="minorEastAsia" w:cstheme="minorEastAsia" w:hint="eastAsia"/>
          <w:bCs/>
          <w:color w:val="06071F"/>
          <w:sz w:val="28"/>
          <w:szCs w:val="28"/>
          <w:shd w:val="clear" w:color="auto" w:fill="FDFDFE"/>
        </w:rPr>
        <w:t>1、计算机硬件系统</w:t>
      </w:r>
    </w:p>
    <w:p w:rsidR="00336812" w:rsidRDefault="00336812" w:rsidP="00336812">
      <w:pPr>
        <w:widowControl/>
        <w:spacing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color w:val="06071F"/>
          <w:sz w:val="28"/>
          <w:szCs w:val="28"/>
          <w:shd w:val="clear" w:color="auto" w:fill="FDFDFE"/>
        </w:rPr>
        <w:t>理解计算机硬件系统的五大组成部分及其功能。</w:t>
      </w:r>
    </w:p>
    <w:p w:rsidR="00336812" w:rsidRDefault="00336812" w:rsidP="00336812">
      <w:pPr>
        <w:widowControl/>
        <w:spacing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color w:val="06071F"/>
          <w:sz w:val="28"/>
          <w:szCs w:val="28"/>
          <w:shd w:val="clear" w:color="auto" w:fill="FDFDFE"/>
        </w:rPr>
        <w:lastRenderedPageBreak/>
        <w:t>能够描述计算机硬件系统的基本工作原理。</w:t>
      </w:r>
    </w:p>
    <w:p w:rsidR="00336812" w:rsidRDefault="00336812" w:rsidP="00336812">
      <w:pPr>
        <w:widowControl/>
        <w:spacing w:line="560" w:lineRule="exact"/>
        <w:ind w:firstLineChars="200" w:firstLine="562"/>
        <w:jc w:val="left"/>
        <w:rPr>
          <w:rFonts w:asciiTheme="minorEastAsia" w:hAnsiTheme="minorEastAsia" w:cstheme="minorEastAsia"/>
          <w:sz w:val="28"/>
          <w:szCs w:val="28"/>
        </w:rPr>
      </w:pPr>
      <w:r>
        <w:rPr>
          <w:rStyle w:val="a5"/>
          <w:rFonts w:asciiTheme="minorEastAsia" w:hAnsiTheme="minorEastAsia" w:cstheme="minorEastAsia" w:hint="eastAsia"/>
          <w:bCs/>
          <w:color w:val="06071F"/>
          <w:sz w:val="28"/>
          <w:szCs w:val="28"/>
          <w:shd w:val="clear" w:color="auto" w:fill="FDFDFE"/>
        </w:rPr>
        <w:t>2、操作系统</w:t>
      </w:r>
    </w:p>
    <w:p w:rsidR="00336812" w:rsidRDefault="00336812" w:rsidP="00336812">
      <w:pPr>
        <w:widowControl/>
        <w:spacing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color w:val="06071F"/>
          <w:sz w:val="28"/>
          <w:szCs w:val="28"/>
          <w:shd w:val="clear" w:color="auto" w:fill="FDFDFE"/>
        </w:rPr>
        <w:t>解释操作系统的概念及其在计算机系统中的作用。</w:t>
      </w:r>
    </w:p>
    <w:p w:rsidR="00336812" w:rsidRDefault="00336812" w:rsidP="00336812">
      <w:pPr>
        <w:widowControl/>
        <w:spacing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color w:val="06071F"/>
          <w:sz w:val="28"/>
          <w:szCs w:val="28"/>
          <w:shd w:val="clear" w:color="auto" w:fill="FDFDFE"/>
        </w:rPr>
        <w:t>列举并描述两个常见的桌面操作系统。</w:t>
      </w:r>
    </w:p>
    <w:p w:rsidR="00336812" w:rsidRDefault="00336812" w:rsidP="00336812">
      <w:pPr>
        <w:widowControl/>
        <w:spacing w:line="560" w:lineRule="exact"/>
        <w:ind w:firstLineChars="200" w:firstLine="562"/>
        <w:jc w:val="left"/>
        <w:rPr>
          <w:rFonts w:asciiTheme="minorEastAsia" w:hAnsiTheme="minorEastAsia" w:cstheme="minorEastAsia"/>
          <w:sz w:val="28"/>
          <w:szCs w:val="28"/>
        </w:rPr>
      </w:pPr>
      <w:r>
        <w:rPr>
          <w:rStyle w:val="a5"/>
          <w:rFonts w:asciiTheme="minorEastAsia" w:hAnsiTheme="minorEastAsia" w:cstheme="minorEastAsia" w:hint="eastAsia"/>
          <w:bCs/>
          <w:color w:val="06071F"/>
          <w:sz w:val="28"/>
          <w:szCs w:val="28"/>
          <w:shd w:val="clear" w:color="auto" w:fill="FDFDFE"/>
        </w:rPr>
        <w:t>3、数据表示与编码</w:t>
      </w:r>
    </w:p>
    <w:p w:rsidR="00336812" w:rsidRDefault="00336812" w:rsidP="00336812">
      <w:pPr>
        <w:widowControl/>
        <w:spacing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color w:val="06071F"/>
          <w:sz w:val="28"/>
          <w:szCs w:val="28"/>
          <w:shd w:val="clear" w:color="auto" w:fill="FDFDFE"/>
        </w:rPr>
        <w:t>解释二进制、八进制、十六进制的概念及其在计算机中的应用。</w:t>
      </w:r>
    </w:p>
    <w:p w:rsidR="00336812" w:rsidRDefault="00336812" w:rsidP="00336812">
      <w:pPr>
        <w:widowControl/>
        <w:spacing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color w:val="06071F"/>
          <w:sz w:val="28"/>
          <w:szCs w:val="28"/>
          <w:shd w:val="clear" w:color="auto" w:fill="FDFDFE"/>
        </w:rPr>
        <w:t>理解数据表示与编码的基本原理。</w:t>
      </w:r>
    </w:p>
    <w:p w:rsidR="00336812" w:rsidRDefault="00336812" w:rsidP="00336812">
      <w:pPr>
        <w:widowControl/>
        <w:shd w:val="clear" w:color="auto" w:fill="FDFDFE"/>
        <w:spacing w:line="560" w:lineRule="exact"/>
        <w:ind w:firstLineChars="200" w:firstLine="562"/>
        <w:jc w:val="left"/>
        <w:rPr>
          <w:rFonts w:asciiTheme="minorEastAsia" w:hAnsiTheme="minorEastAsia" w:cstheme="minorEastAsia"/>
          <w:color w:val="06071F"/>
          <w:kern w:val="0"/>
          <w:sz w:val="28"/>
          <w:szCs w:val="28"/>
          <w:lang w:bidi="ar"/>
        </w:rPr>
      </w:pPr>
      <w:r>
        <w:rPr>
          <w:rStyle w:val="a5"/>
          <w:rFonts w:asciiTheme="minorEastAsia" w:hAnsiTheme="minorEastAsia" w:cstheme="minorEastAsia" w:hint="eastAsia"/>
          <w:bCs/>
          <w:color w:val="06071F"/>
          <w:sz w:val="28"/>
          <w:szCs w:val="28"/>
          <w:shd w:val="clear" w:color="auto" w:fill="FDFDFE"/>
        </w:rPr>
        <w:t>（二）通用办公软件使用</w:t>
      </w:r>
    </w:p>
    <w:p w:rsidR="00336812" w:rsidRDefault="00336812" w:rsidP="00336812">
      <w:pPr>
        <w:widowControl/>
        <w:spacing w:line="560" w:lineRule="exact"/>
        <w:ind w:firstLineChars="200" w:firstLine="562"/>
        <w:jc w:val="left"/>
        <w:rPr>
          <w:rFonts w:asciiTheme="minorEastAsia" w:hAnsiTheme="minorEastAsia" w:cstheme="minorEastAsia"/>
          <w:sz w:val="28"/>
          <w:szCs w:val="28"/>
        </w:rPr>
      </w:pPr>
      <w:r>
        <w:rPr>
          <w:rStyle w:val="a5"/>
          <w:rFonts w:asciiTheme="minorEastAsia" w:hAnsiTheme="minorEastAsia" w:cstheme="minorEastAsia" w:hint="eastAsia"/>
          <w:bCs/>
          <w:color w:val="06071F"/>
          <w:sz w:val="28"/>
          <w:szCs w:val="28"/>
          <w:shd w:val="clear" w:color="auto" w:fill="FDFDFE"/>
        </w:rPr>
        <w:t>1、Word文档处理</w:t>
      </w:r>
    </w:p>
    <w:p w:rsidR="00336812" w:rsidRDefault="00336812" w:rsidP="00336812">
      <w:pPr>
        <w:widowControl/>
        <w:spacing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color w:val="06071F"/>
          <w:sz w:val="28"/>
          <w:szCs w:val="28"/>
          <w:shd w:val="clear" w:color="auto" w:fill="FDFDFE"/>
        </w:rPr>
        <w:t>掌握Word文档的基本编辑和排版技巧。</w:t>
      </w:r>
    </w:p>
    <w:p w:rsidR="00336812" w:rsidRDefault="00336812" w:rsidP="00336812">
      <w:pPr>
        <w:widowControl/>
        <w:spacing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color w:val="06071F"/>
          <w:sz w:val="28"/>
          <w:szCs w:val="28"/>
          <w:shd w:val="clear" w:color="auto" w:fill="FDFDFE"/>
        </w:rPr>
        <w:t>能够创建和编辑表格，设置表格的边框和底纹。</w:t>
      </w:r>
    </w:p>
    <w:p w:rsidR="00336812" w:rsidRDefault="00336812" w:rsidP="00336812">
      <w:pPr>
        <w:widowControl/>
        <w:spacing w:line="560" w:lineRule="exact"/>
        <w:ind w:firstLineChars="200" w:firstLine="562"/>
        <w:jc w:val="left"/>
        <w:rPr>
          <w:rFonts w:asciiTheme="minorEastAsia" w:hAnsiTheme="minorEastAsia" w:cstheme="minorEastAsia"/>
          <w:sz w:val="28"/>
          <w:szCs w:val="28"/>
        </w:rPr>
      </w:pPr>
      <w:r>
        <w:rPr>
          <w:rStyle w:val="a5"/>
          <w:rFonts w:asciiTheme="minorEastAsia" w:hAnsiTheme="minorEastAsia" w:cstheme="minorEastAsia" w:hint="eastAsia"/>
          <w:bCs/>
          <w:color w:val="06071F"/>
          <w:sz w:val="28"/>
          <w:szCs w:val="28"/>
          <w:shd w:val="clear" w:color="auto" w:fill="FDFDFE"/>
        </w:rPr>
        <w:t>2、Excel数据处理</w:t>
      </w:r>
    </w:p>
    <w:p w:rsidR="00336812" w:rsidRDefault="00336812" w:rsidP="00336812">
      <w:pPr>
        <w:widowControl/>
        <w:spacing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color w:val="06071F"/>
          <w:sz w:val="28"/>
          <w:szCs w:val="28"/>
          <w:shd w:val="clear" w:color="auto" w:fill="FDFDFE"/>
        </w:rPr>
        <w:t>熟练掌握Excel的基本操作和数据输入技巧。</w:t>
      </w:r>
    </w:p>
    <w:p w:rsidR="00336812" w:rsidRDefault="00336812" w:rsidP="00336812">
      <w:pPr>
        <w:widowControl/>
        <w:spacing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color w:val="06071F"/>
          <w:sz w:val="28"/>
          <w:szCs w:val="28"/>
          <w:shd w:val="clear" w:color="auto" w:fill="FDFDFE"/>
        </w:rPr>
        <w:t>能够对数据进行排序、筛选和分类汇总。</w:t>
      </w:r>
    </w:p>
    <w:p w:rsidR="00336812" w:rsidRDefault="00336812" w:rsidP="00336812">
      <w:pPr>
        <w:widowControl/>
        <w:spacing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color w:val="06071F"/>
          <w:sz w:val="28"/>
          <w:szCs w:val="28"/>
          <w:shd w:val="clear" w:color="auto" w:fill="FDFDFE"/>
        </w:rPr>
        <w:t>掌握Excel中的图表制作和数据分析功能。</w:t>
      </w:r>
    </w:p>
    <w:p w:rsidR="00336812" w:rsidRDefault="00336812" w:rsidP="00336812">
      <w:pPr>
        <w:widowControl/>
        <w:spacing w:line="560" w:lineRule="exact"/>
        <w:ind w:firstLineChars="200" w:firstLine="562"/>
        <w:jc w:val="left"/>
        <w:rPr>
          <w:rFonts w:asciiTheme="minorEastAsia" w:hAnsiTheme="minorEastAsia" w:cstheme="minorEastAsia"/>
          <w:sz w:val="28"/>
          <w:szCs w:val="28"/>
        </w:rPr>
      </w:pPr>
      <w:r>
        <w:rPr>
          <w:rStyle w:val="a5"/>
          <w:rFonts w:asciiTheme="minorEastAsia" w:hAnsiTheme="minorEastAsia" w:cstheme="minorEastAsia" w:hint="eastAsia"/>
          <w:bCs/>
          <w:color w:val="06071F"/>
          <w:sz w:val="28"/>
          <w:szCs w:val="28"/>
          <w:shd w:val="clear" w:color="auto" w:fill="FDFDFE"/>
        </w:rPr>
        <w:t>3、PowerPoint演示文稿制作</w:t>
      </w:r>
    </w:p>
    <w:p w:rsidR="00336812" w:rsidRDefault="00336812" w:rsidP="00336812">
      <w:pPr>
        <w:widowControl/>
        <w:spacing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color w:val="06071F"/>
          <w:sz w:val="28"/>
          <w:szCs w:val="28"/>
          <w:shd w:val="clear" w:color="auto" w:fill="FDFDFE"/>
        </w:rPr>
        <w:t>掌握PowerPoint的基本操作和幻灯片设计技巧。</w:t>
      </w:r>
    </w:p>
    <w:p w:rsidR="00336812" w:rsidRDefault="00336812" w:rsidP="00336812">
      <w:pPr>
        <w:widowControl/>
        <w:spacing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color w:val="06071F"/>
          <w:sz w:val="28"/>
          <w:szCs w:val="28"/>
          <w:shd w:val="clear" w:color="auto" w:fill="FDFDFE"/>
        </w:rPr>
        <w:t>能够添加和编辑文本、图片、音频和视频等多媒体元素。</w:t>
      </w:r>
    </w:p>
    <w:p w:rsidR="00336812" w:rsidRDefault="00336812" w:rsidP="00336812">
      <w:pPr>
        <w:widowControl/>
        <w:spacing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color w:val="06071F"/>
          <w:sz w:val="28"/>
          <w:szCs w:val="28"/>
          <w:shd w:val="clear" w:color="auto" w:fill="FDFDFE"/>
        </w:rPr>
        <w:t>掌握PowerPoint中的超链接和动作按钮的添加方法，以及动画效果的设置。</w:t>
      </w:r>
    </w:p>
    <w:p w:rsidR="00336812" w:rsidRDefault="00336812" w:rsidP="00336812">
      <w:pPr>
        <w:widowControl/>
        <w:numPr>
          <w:ilvl w:val="0"/>
          <w:numId w:val="2"/>
        </w:numPr>
        <w:shd w:val="clear" w:color="auto" w:fill="FDFDFE"/>
        <w:spacing w:line="560" w:lineRule="exact"/>
        <w:ind w:firstLineChars="200" w:firstLine="562"/>
        <w:jc w:val="left"/>
        <w:rPr>
          <w:rStyle w:val="a5"/>
          <w:rFonts w:asciiTheme="minorEastAsia" w:hAnsiTheme="minorEastAsia" w:cstheme="minorEastAsia"/>
          <w:bCs/>
          <w:color w:val="06071F"/>
          <w:kern w:val="0"/>
          <w:sz w:val="28"/>
          <w:szCs w:val="28"/>
          <w:shd w:val="clear" w:color="auto" w:fill="FDFDFE"/>
          <w:lang w:bidi="ar"/>
        </w:rPr>
      </w:pPr>
      <w:r>
        <w:rPr>
          <w:rStyle w:val="a5"/>
          <w:rFonts w:asciiTheme="minorEastAsia" w:hAnsiTheme="minorEastAsia" w:cstheme="minorEastAsia" w:hint="eastAsia"/>
          <w:bCs/>
          <w:color w:val="06071F"/>
          <w:sz w:val="28"/>
          <w:szCs w:val="28"/>
          <w:shd w:val="clear" w:color="auto" w:fill="FDFDFE"/>
        </w:rPr>
        <w:t>计算机新技术</w:t>
      </w:r>
    </w:p>
    <w:p w:rsidR="00336812" w:rsidRDefault="00336812" w:rsidP="00336812">
      <w:pPr>
        <w:widowControl/>
        <w:spacing w:line="560" w:lineRule="exact"/>
        <w:ind w:firstLineChars="200" w:firstLine="562"/>
        <w:jc w:val="left"/>
        <w:rPr>
          <w:rFonts w:asciiTheme="minorEastAsia" w:hAnsiTheme="minorEastAsia" w:cstheme="minorEastAsia"/>
          <w:sz w:val="28"/>
          <w:szCs w:val="28"/>
        </w:rPr>
      </w:pPr>
      <w:r>
        <w:rPr>
          <w:rStyle w:val="a5"/>
          <w:rFonts w:asciiTheme="minorEastAsia" w:hAnsiTheme="minorEastAsia" w:cstheme="minorEastAsia" w:hint="eastAsia"/>
          <w:bCs/>
          <w:color w:val="06071F"/>
          <w:sz w:val="28"/>
          <w:szCs w:val="28"/>
          <w:shd w:val="clear" w:color="auto" w:fill="FDFDFE"/>
        </w:rPr>
        <w:t>1、人工智能</w:t>
      </w:r>
    </w:p>
    <w:p w:rsidR="00336812" w:rsidRDefault="00336812" w:rsidP="00336812">
      <w:pPr>
        <w:widowControl/>
        <w:spacing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color w:val="06071F"/>
          <w:sz w:val="28"/>
          <w:szCs w:val="28"/>
          <w:shd w:val="clear" w:color="auto" w:fill="FDFDFE"/>
        </w:rPr>
        <w:t>了解人工智能的基本概念及其发展历程。</w:t>
      </w:r>
    </w:p>
    <w:p w:rsidR="00336812" w:rsidRDefault="00336812" w:rsidP="00336812">
      <w:pPr>
        <w:widowControl/>
        <w:spacing w:line="560" w:lineRule="exact"/>
        <w:ind w:firstLineChars="200" w:firstLine="560"/>
        <w:jc w:val="left"/>
        <w:rPr>
          <w:rStyle w:val="a5"/>
          <w:rFonts w:asciiTheme="minorEastAsia" w:hAnsiTheme="minorEastAsia" w:cstheme="minorEastAsia"/>
          <w:bCs/>
          <w:color w:val="06071F"/>
          <w:sz w:val="28"/>
          <w:szCs w:val="28"/>
          <w:shd w:val="clear" w:color="auto" w:fill="FDFDFE"/>
        </w:rPr>
      </w:pPr>
      <w:r>
        <w:rPr>
          <w:rFonts w:asciiTheme="minorEastAsia" w:hAnsiTheme="minorEastAsia" w:cstheme="minorEastAsia" w:hint="eastAsia"/>
          <w:color w:val="06071F"/>
          <w:sz w:val="28"/>
          <w:szCs w:val="28"/>
          <w:shd w:val="clear" w:color="auto" w:fill="FDFDFE"/>
        </w:rPr>
        <w:t>了解人工智能在各个领域的应用案例。</w:t>
      </w:r>
    </w:p>
    <w:p w:rsidR="00336812" w:rsidRDefault="00336812" w:rsidP="00336812">
      <w:pPr>
        <w:widowControl/>
        <w:spacing w:line="560" w:lineRule="exact"/>
        <w:ind w:firstLineChars="200" w:firstLine="562"/>
        <w:jc w:val="left"/>
        <w:rPr>
          <w:rStyle w:val="a5"/>
          <w:rFonts w:asciiTheme="minorEastAsia" w:hAnsiTheme="minorEastAsia" w:cstheme="minorEastAsia"/>
          <w:bCs/>
          <w:color w:val="06071F"/>
          <w:sz w:val="28"/>
          <w:szCs w:val="28"/>
          <w:shd w:val="clear" w:color="auto" w:fill="FDFDFE"/>
        </w:rPr>
      </w:pPr>
    </w:p>
    <w:p w:rsidR="00336812" w:rsidRDefault="00336812" w:rsidP="00336812">
      <w:pPr>
        <w:widowControl/>
        <w:spacing w:line="560" w:lineRule="exact"/>
        <w:ind w:firstLineChars="200" w:firstLine="562"/>
        <w:jc w:val="left"/>
        <w:rPr>
          <w:rFonts w:asciiTheme="minorEastAsia" w:hAnsiTheme="minorEastAsia" w:cstheme="minorEastAsia"/>
          <w:sz w:val="28"/>
          <w:szCs w:val="28"/>
        </w:rPr>
      </w:pPr>
      <w:r>
        <w:rPr>
          <w:rStyle w:val="a5"/>
          <w:rFonts w:asciiTheme="minorEastAsia" w:hAnsiTheme="minorEastAsia" w:cstheme="minorEastAsia" w:hint="eastAsia"/>
          <w:bCs/>
          <w:color w:val="06071F"/>
          <w:sz w:val="28"/>
          <w:szCs w:val="28"/>
          <w:shd w:val="clear" w:color="auto" w:fill="FDFDFE"/>
        </w:rPr>
        <w:t>2、云计算</w:t>
      </w:r>
    </w:p>
    <w:p w:rsidR="00336812" w:rsidRDefault="00336812" w:rsidP="00336812">
      <w:pPr>
        <w:widowControl/>
        <w:spacing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color w:val="06071F"/>
          <w:sz w:val="28"/>
          <w:szCs w:val="28"/>
          <w:shd w:val="clear" w:color="auto" w:fill="FDFDFE"/>
        </w:rPr>
        <w:t>了解</w:t>
      </w:r>
      <w:proofErr w:type="gramStart"/>
      <w:r>
        <w:rPr>
          <w:rFonts w:asciiTheme="minorEastAsia" w:hAnsiTheme="minorEastAsia" w:cstheme="minorEastAsia" w:hint="eastAsia"/>
          <w:color w:val="06071F"/>
          <w:sz w:val="28"/>
          <w:szCs w:val="28"/>
          <w:shd w:val="clear" w:color="auto" w:fill="FDFDFE"/>
        </w:rPr>
        <w:t>云计算</w:t>
      </w:r>
      <w:proofErr w:type="gramEnd"/>
      <w:r>
        <w:rPr>
          <w:rFonts w:asciiTheme="minorEastAsia" w:hAnsiTheme="minorEastAsia" w:cstheme="minorEastAsia" w:hint="eastAsia"/>
          <w:color w:val="06071F"/>
          <w:sz w:val="28"/>
          <w:szCs w:val="28"/>
          <w:shd w:val="clear" w:color="auto" w:fill="FDFDFE"/>
        </w:rPr>
        <w:t>的基本概念及其优势。</w:t>
      </w:r>
    </w:p>
    <w:p w:rsidR="00336812" w:rsidRDefault="00336812" w:rsidP="00336812">
      <w:pPr>
        <w:widowControl/>
        <w:spacing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color w:val="06071F"/>
          <w:sz w:val="28"/>
          <w:szCs w:val="28"/>
          <w:shd w:val="clear" w:color="auto" w:fill="FDFDFE"/>
        </w:rPr>
        <w:t>了解</w:t>
      </w:r>
      <w:proofErr w:type="gramStart"/>
      <w:r>
        <w:rPr>
          <w:rFonts w:asciiTheme="minorEastAsia" w:hAnsiTheme="minorEastAsia" w:cstheme="minorEastAsia" w:hint="eastAsia"/>
          <w:color w:val="06071F"/>
          <w:sz w:val="28"/>
          <w:szCs w:val="28"/>
          <w:shd w:val="clear" w:color="auto" w:fill="FDFDFE"/>
        </w:rPr>
        <w:t>云计算</w:t>
      </w:r>
      <w:proofErr w:type="gramEnd"/>
      <w:r>
        <w:rPr>
          <w:rFonts w:asciiTheme="minorEastAsia" w:hAnsiTheme="minorEastAsia" w:cstheme="minorEastAsia" w:hint="eastAsia"/>
          <w:color w:val="06071F"/>
          <w:sz w:val="28"/>
          <w:szCs w:val="28"/>
          <w:shd w:val="clear" w:color="auto" w:fill="FDFDFE"/>
        </w:rPr>
        <w:t>的主要服务类型和应用场景。</w:t>
      </w:r>
    </w:p>
    <w:p w:rsidR="00336812" w:rsidRDefault="00336812" w:rsidP="00336812">
      <w:pPr>
        <w:widowControl/>
        <w:spacing w:line="560" w:lineRule="exact"/>
        <w:ind w:firstLineChars="200" w:firstLine="562"/>
        <w:jc w:val="left"/>
        <w:rPr>
          <w:rFonts w:asciiTheme="minorEastAsia" w:hAnsiTheme="minorEastAsia" w:cstheme="minorEastAsia"/>
          <w:sz w:val="28"/>
          <w:szCs w:val="28"/>
        </w:rPr>
      </w:pPr>
      <w:r>
        <w:rPr>
          <w:rStyle w:val="a5"/>
          <w:rFonts w:asciiTheme="minorEastAsia" w:hAnsiTheme="minorEastAsia" w:cstheme="minorEastAsia" w:hint="eastAsia"/>
          <w:bCs/>
          <w:color w:val="06071F"/>
          <w:sz w:val="28"/>
          <w:szCs w:val="28"/>
          <w:shd w:val="clear" w:color="auto" w:fill="FDFDFE"/>
        </w:rPr>
        <w:t>3、大数据</w:t>
      </w:r>
    </w:p>
    <w:p w:rsidR="00336812" w:rsidRDefault="00336812" w:rsidP="00336812">
      <w:pPr>
        <w:widowControl/>
        <w:spacing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color w:val="06071F"/>
          <w:sz w:val="28"/>
          <w:szCs w:val="28"/>
          <w:shd w:val="clear" w:color="auto" w:fill="FDFDFE"/>
        </w:rPr>
        <w:t>了解大数据的概念及其主要特征。</w:t>
      </w:r>
    </w:p>
    <w:p w:rsidR="00336812" w:rsidRDefault="00336812" w:rsidP="00336812">
      <w:pPr>
        <w:widowControl/>
        <w:spacing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color w:val="06071F"/>
          <w:sz w:val="28"/>
          <w:szCs w:val="28"/>
          <w:shd w:val="clear" w:color="auto" w:fill="FDFDFE"/>
        </w:rPr>
        <w:t>了解大数据处理技术和应用案例。</w:t>
      </w:r>
    </w:p>
    <w:p w:rsidR="00336812" w:rsidRDefault="00336812" w:rsidP="00336812">
      <w:pPr>
        <w:widowControl/>
        <w:spacing w:line="560" w:lineRule="exact"/>
        <w:ind w:firstLineChars="200" w:firstLine="562"/>
        <w:jc w:val="left"/>
        <w:rPr>
          <w:rFonts w:asciiTheme="minorEastAsia" w:hAnsiTheme="minorEastAsia" w:cstheme="minorEastAsia"/>
          <w:sz w:val="28"/>
          <w:szCs w:val="28"/>
        </w:rPr>
      </w:pPr>
      <w:r>
        <w:rPr>
          <w:rStyle w:val="a5"/>
          <w:rFonts w:asciiTheme="minorEastAsia" w:hAnsiTheme="minorEastAsia" w:cstheme="minorEastAsia" w:hint="eastAsia"/>
          <w:bCs/>
          <w:color w:val="06071F"/>
          <w:sz w:val="28"/>
          <w:szCs w:val="28"/>
          <w:shd w:val="clear" w:color="auto" w:fill="FDFDFE"/>
        </w:rPr>
        <w:t>（四）计算思维</w:t>
      </w:r>
    </w:p>
    <w:p w:rsidR="00336812" w:rsidRDefault="00336812" w:rsidP="00336812">
      <w:pPr>
        <w:widowControl/>
        <w:spacing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color w:val="06071F"/>
          <w:sz w:val="28"/>
          <w:szCs w:val="28"/>
          <w:shd w:val="clear" w:color="auto" w:fill="FDFDFE"/>
        </w:rPr>
        <w:t>了解计算思维的基本概念及其重要性。</w:t>
      </w:r>
    </w:p>
    <w:p w:rsidR="00336812" w:rsidRDefault="00336812" w:rsidP="00336812">
      <w:pPr>
        <w:widowControl/>
        <w:spacing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color w:val="06071F"/>
          <w:sz w:val="28"/>
          <w:szCs w:val="28"/>
          <w:shd w:val="clear" w:color="auto" w:fill="FDFDFE"/>
        </w:rPr>
        <w:t>能够运用计算思维解决实际问题。</w:t>
      </w:r>
    </w:p>
    <w:p w:rsidR="00336812" w:rsidRDefault="00336812" w:rsidP="00336812">
      <w:pPr>
        <w:spacing w:line="560" w:lineRule="exact"/>
        <w:ind w:firstLineChars="200" w:firstLine="562"/>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五、命题要求</w:t>
      </w:r>
    </w:p>
    <w:p w:rsidR="00336812" w:rsidRDefault="00336812" w:rsidP="00336812">
      <w:pPr>
        <w:spacing w:line="560" w:lineRule="exact"/>
        <w:ind w:firstLineChars="200" w:firstLine="560"/>
        <w:jc w:val="left"/>
        <w:rPr>
          <w:rFonts w:asciiTheme="minorEastAsia" w:hAnsiTheme="minorEastAsia" w:cstheme="minorEastAsia"/>
          <w:color w:val="FF0000"/>
          <w:kern w:val="0"/>
          <w:sz w:val="28"/>
          <w:szCs w:val="28"/>
        </w:rPr>
      </w:pPr>
      <w:r>
        <w:rPr>
          <w:rFonts w:asciiTheme="minorEastAsia" w:hAnsiTheme="minorEastAsia" w:cstheme="minorEastAsia" w:hint="eastAsia"/>
          <w:color w:val="06071F"/>
          <w:sz w:val="28"/>
          <w:szCs w:val="28"/>
          <w:shd w:val="clear" w:color="auto" w:fill="FDFDFE"/>
        </w:rPr>
        <w:t>该考试命题范围应涵盖计算机基本文化知识、通过办公软件使用、计算机新技术和计算思维四部分内容，试题难易程度分为，较易占45％，中等难度占35％，较难占20％。</w:t>
      </w:r>
      <w:r>
        <w:rPr>
          <w:rFonts w:asciiTheme="minorEastAsia" w:hAnsiTheme="minorEastAsia" w:cstheme="minorEastAsia" w:hint="eastAsia"/>
          <w:color w:val="FF0000"/>
          <w:sz w:val="28"/>
          <w:szCs w:val="28"/>
          <w:shd w:val="clear" w:color="auto" w:fill="FDFDFE"/>
        </w:rPr>
        <w:t>题型范围无选择题、无判断题，主要为主观题</w:t>
      </w:r>
      <w:r>
        <w:rPr>
          <w:rFonts w:asciiTheme="minorEastAsia" w:hAnsiTheme="minorEastAsia" w:cstheme="minorEastAsia" w:hint="eastAsia"/>
          <w:color w:val="FF0000"/>
          <w:kern w:val="0"/>
          <w:sz w:val="28"/>
          <w:szCs w:val="28"/>
        </w:rPr>
        <w:t>。</w:t>
      </w:r>
    </w:p>
    <w:p w:rsidR="00336812" w:rsidRDefault="00336812" w:rsidP="00336812">
      <w:pPr>
        <w:spacing w:line="560" w:lineRule="exact"/>
        <w:ind w:firstLineChars="200" w:firstLine="562"/>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六、主要参考书目</w:t>
      </w:r>
    </w:p>
    <w:p w:rsidR="00336812" w:rsidRDefault="00336812" w:rsidP="00336812">
      <w:pPr>
        <w:spacing w:line="560" w:lineRule="exact"/>
        <w:ind w:firstLineChars="200" w:firstLine="560"/>
        <w:jc w:val="left"/>
        <w:rPr>
          <w:rFonts w:asciiTheme="minorEastAsia" w:hAnsiTheme="minorEastAsia" w:cstheme="minorEastAsia"/>
          <w:sz w:val="28"/>
          <w:szCs w:val="28"/>
        </w:rPr>
      </w:pPr>
      <w:r>
        <w:rPr>
          <w:rFonts w:asciiTheme="minorEastAsia" w:hAnsiTheme="minorEastAsia" w:cstheme="minorEastAsia" w:hint="eastAsia"/>
          <w:kern w:val="0"/>
          <w:sz w:val="28"/>
          <w:szCs w:val="28"/>
        </w:rPr>
        <w:t>1、</w:t>
      </w:r>
      <w:r>
        <w:rPr>
          <w:rFonts w:asciiTheme="minorEastAsia" w:hAnsiTheme="minorEastAsia" w:cstheme="minorEastAsia" w:hint="eastAsia"/>
          <w:sz w:val="28"/>
          <w:szCs w:val="28"/>
        </w:rPr>
        <w:t>李勇，叶喜，田卫红．信息技术基础与应用．成都：四川教育出版社，2023．</w:t>
      </w:r>
    </w:p>
    <w:p w:rsidR="00336812" w:rsidRDefault="00336812" w:rsidP="00336812">
      <w:pPr>
        <w:spacing w:line="560" w:lineRule="exact"/>
        <w:ind w:firstLineChars="200" w:firstLine="560"/>
        <w:jc w:val="left"/>
      </w:pPr>
      <w:r>
        <w:rPr>
          <w:rFonts w:asciiTheme="minorEastAsia" w:hAnsiTheme="minorEastAsia" w:cstheme="minorEastAsia" w:hint="eastAsia"/>
          <w:kern w:val="0"/>
          <w:sz w:val="28"/>
          <w:szCs w:val="28"/>
        </w:rPr>
        <w:t>2、孙雁冰．信息技术上机指导.</w:t>
      </w:r>
      <w:r>
        <w:rPr>
          <w:rFonts w:asciiTheme="minorEastAsia" w:hAnsiTheme="minorEastAsia" w:cstheme="minorEastAsia" w:hint="eastAsia"/>
          <w:sz w:val="28"/>
          <w:szCs w:val="28"/>
        </w:rPr>
        <w:t>成都：四川教育出版社，2023．</w:t>
      </w:r>
    </w:p>
    <w:p w:rsidR="00354E2A" w:rsidRPr="00336812" w:rsidRDefault="00354E2A">
      <w:bookmarkStart w:id="0" w:name="_GoBack"/>
      <w:bookmarkEnd w:id="0"/>
    </w:p>
    <w:sectPr w:rsidR="00354E2A" w:rsidRPr="003368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C6B" w:rsidRDefault="00E96C6B" w:rsidP="00336812">
      <w:r>
        <w:separator/>
      </w:r>
    </w:p>
  </w:endnote>
  <w:endnote w:type="continuationSeparator" w:id="0">
    <w:p w:rsidR="00E96C6B" w:rsidRDefault="00E96C6B" w:rsidP="00336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C6B" w:rsidRDefault="00E96C6B" w:rsidP="00336812">
      <w:r>
        <w:separator/>
      </w:r>
    </w:p>
  </w:footnote>
  <w:footnote w:type="continuationSeparator" w:id="0">
    <w:p w:rsidR="00E96C6B" w:rsidRDefault="00E96C6B" w:rsidP="003368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51FA13"/>
    <w:multiLevelType w:val="singleLevel"/>
    <w:tmpl w:val="B151FA13"/>
    <w:lvl w:ilvl="0">
      <w:start w:val="2"/>
      <w:numFmt w:val="chineseCounting"/>
      <w:suff w:val="nothing"/>
      <w:lvlText w:val="%1、"/>
      <w:lvlJc w:val="left"/>
      <w:rPr>
        <w:rFonts w:hint="eastAsia"/>
      </w:rPr>
    </w:lvl>
  </w:abstractNum>
  <w:abstractNum w:abstractNumId="1">
    <w:nsid w:val="625AA688"/>
    <w:multiLevelType w:val="singleLevel"/>
    <w:tmpl w:val="625AA688"/>
    <w:lvl w:ilvl="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225"/>
    <w:rsid w:val="000B1227"/>
    <w:rsid w:val="001347D0"/>
    <w:rsid w:val="00182BFC"/>
    <w:rsid w:val="001E432E"/>
    <w:rsid w:val="00225118"/>
    <w:rsid w:val="00336812"/>
    <w:rsid w:val="00354E2A"/>
    <w:rsid w:val="003E6053"/>
    <w:rsid w:val="00551521"/>
    <w:rsid w:val="00657A28"/>
    <w:rsid w:val="006E5225"/>
    <w:rsid w:val="00775DA3"/>
    <w:rsid w:val="00806FC0"/>
    <w:rsid w:val="008359DC"/>
    <w:rsid w:val="00865A4C"/>
    <w:rsid w:val="008675E5"/>
    <w:rsid w:val="008C446B"/>
    <w:rsid w:val="00981EEF"/>
    <w:rsid w:val="0099314B"/>
    <w:rsid w:val="009A5663"/>
    <w:rsid w:val="00BE2649"/>
    <w:rsid w:val="00C04C3E"/>
    <w:rsid w:val="00C15201"/>
    <w:rsid w:val="00C4781C"/>
    <w:rsid w:val="00D921FC"/>
    <w:rsid w:val="00E96C6B"/>
    <w:rsid w:val="00EA3E48"/>
    <w:rsid w:val="00EC3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81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68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6812"/>
    <w:rPr>
      <w:sz w:val="18"/>
      <w:szCs w:val="18"/>
    </w:rPr>
  </w:style>
  <w:style w:type="paragraph" w:styleId="a4">
    <w:name w:val="footer"/>
    <w:basedOn w:val="a"/>
    <w:link w:val="Char0"/>
    <w:uiPriority w:val="99"/>
    <w:unhideWhenUsed/>
    <w:rsid w:val="00336812"/>
    <w:pPr>
      <w:tabs>
        <w:tab w:val="center" w:pos="4153"/>
        <w:tab w:val="right" w:pos="8306"/>
      </w:tabs>
      <w:snapToGrid w:val="0"/>
      <w:jc w:val="left"/>
    </w:pPr>
    <w:rPr>
      <w:sz w:val="18"/>
      <w:szCs w:val="18"/>
    </w:rPr>
  </w:style>
  <w:style w:type="character" w:customStyle="1" w:styleId="Char0">
    <w:name w:val="页脚 Char"/>
    <w:basedOn w:val="a0"/>
    <w:link w:val="a4"/>
    <w:uiPriority w:val="99"/>
    <w:rsid w:val="00336812"/>
    <w:rPr>
      <w:sz w:val="18"/>
      <w:szCs w:val="18"/>
    </w:rPr>
  </w:style>
  <w:style w:type="character" w:styleId="a5">
    <w:name w:val="Strong"/>
    <w:basedOn w:val="a0"/>
    <w:qFormat/>
    <w:rsid w:val="00336812"/>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81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68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6812"/>
    <w:rPr>
      <w:sz w:val="18"/>
      <w:szCs w:val="18"/>
    </w:rPr>
  </w:style>
  <w:style w:type="paragraph" w:styleId="a4">
    <w:name w:val="footer"/>
    <w:basedOn w:val="a"/>
    <w:link w:val="Char0"/>
    <w:uiPriority w:val="99"/>
    <w:unhideWhenUsed/>
    <w:rsid w:val="00336812"/>
    <w:pPr>
      <w:tabs>
        <w:tab w:val="center" w:pos="4153"/>
        <w:tab w:val="right" w:pos="8306"/>
      </w:tabs>
      <w:snapToGrid w:val="0"/>
      <w:jc w:val="left"/>
    </w:pPr>
    <w:rPr>
      <w:sz w:val="18"/>
      <w:szCs w:val="18"/>
    </w:rPr>
  </w:style>
  <w:style w:type="character" w:customStyle="1" w:styleId="Char0">
    <w:name w:val="页脚 Char"/>
    <w:basedOn w:val="a0"/>
    <w:link w:val="a4"/>
    <w:uiPriority w:val="99"/>
    <w:rsid w:val="00336812"/>
    <w:rPr>
      <w:sz w:val="18"/>
      <w:szCs w:val="18"/>
    </w:rPr>
  </w:style>
  <w:style w:type="character" w:styleId="a5">
    <w:name w:val="Strong"/>
    <w:basedOn w:val="a0"/>
    <w:qFormat/>
    <w:rsid w:val="0033681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179</Words>
  <Characters>1021</Characters>
  <Application>Microsoft Office Word</Application>
  <DocSecurity>0</DocSecurity>
  <Lines>8</Lines>
  <Paragraphs>2</Paragraphs>
  <ScaleCrop>false</ScaleCrop>
  <Company>HP</Company>
  <LinksUpToDate>false</LinksUpToDate>
  <CharactersWithSpaces>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c:creator>
  <cp:keywords/>
  <dc:description/>
  <cp:lastModifiedBy>zy</cp:lastModifiedBy>
  <cp:revision>2</cp:revision>
  <dcterms:created xsi:type="dcterms:W3CDTF">2026-06-09T06:58:00Z</dcterms:created>
  <dcterms:modified xsi:type="dcterms:W3CDTF">2026-06-09T06:59:00Z</dcterms:modified>
</cp:coreProperties>
</file>